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文星标宋" w:hAnsi="文星标宋" w:eastAsia="文星标宋" w:cs="文星标宋"/>
          <w:spacing w:val="20"/>
          <w:sz w:val="36"/>
          <w:szCs w:val="36"/>
        </w:rPr>
        <w:t>其他需求征集</w:t>
      </w:r>
    </w:p>
    <w:p>
      <w:pPr>
        <w:spacing w:line="480" w:lineRule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填表日期：</w:t>
      </w:r>
    </w:p>
    <w:tbl>
      <w:tblPr>
        <w:tblW w:w="84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335"/>
        <w:gridCol w:w="2265"/>
        <w:gridCol w:w="129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6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</w:t>
            </w:r>
          </w:p>
        </w:tc>
        <w:tc>
          <w:tcPr>
            <w:tcW w:w="6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思源黑体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DAxOTVhMGNmNDkyNDMxMzg1Nzk0ZmQ0OWI5ZTAifQ=="/>
  </w:docVars>
  <w:rsids>
    <w:rsidRoot w:val="00000000"/>
    <w:rsid w:val="6D45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2022-10-08T02:28:21Z</dcterms:created>
  <dc:creator>36902</dc:creator>
  <cp:lastModifiedBy>PAINED .</cp:lastModifiedBy>
  <dcterms:modified xsi:type="dcterms:W3CDTF">2022-10-08T02:29:55Z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729B1CD51E46423FB7D95D7113B67C3C</vt:lpwstr>
  </property>
</Properties>
</file>